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7A5D" w:rsidRPr="00AC0CE7" w:rsidRDefault="00AC0CE7" w:rsidP="00AC0CE7">
      <w:pPr>
        <w:tabs>
          <w:tab w:val="left" w:pos="430"/>
          <w:tab w:val="center" w:pos="4820"/>
        </w:tabs>
        <w:spacing w:after="113"/>
        <w:rPr>
          <w:sz w:val="64"/>
          <w:szCs w:val="64"/>
        </w:rPr>
      </w:pPr>
      <w:r w:rsidRPr="00AC0CE7">
        <w:rPr>
          <w:noProof/>
          <w:sz w:val="64"/>
          <w:szCs w:val="64"/>
        </w:rPr>
        <w:drawing>
          <wp:anchor distT="0" distB="0" distL="0" distR="0" simplePos="0" relativeHeight="676275" behindDoc="1" locked="0" layoutInCell="1" allowOverlap="1" wp14:anchorId="2B46BD45" wp14:editId="53D7CD51">
            <wp:simplePos x="0" y="0"/>
            <wp:positionH relativeFrom="page">
              <wp:posOffset>808355</wp:posOffset>
            </wp:positionH>
            <wp:positionV relativeFrom="page">
              <wp:posOffset>775013</wp:posOffset>
            </wp:positionV>
            <wp:extent cx="263211" cy="381387"/>
            <wp:effectExtent l="0" t="0" r="381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211" cy="3813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C0CE7">
        <w:rPr>
          <w:b/>
          <w:bCs/>
          <w:spacing w:val="20"/>
          <w:sz w:val="64"/>
          <w:szCs w:val="64"/>
        </w:rPr>
        <w:tab/>
      </w:r>
      <w:r w:rsidRPr="00AC0CE7">
        <w:rPr>
          <w:b/>
          <w:bCs/>
          <w:spacing w:val="20"/>
          <w:sz w:val="64"/>
          <w:szCs w:val="64"/>
        </w:rPr>
        <w:tab/>
      </w:r>
      <w:r w:rsidR="00736F1C" w:rsidRPr="00AC0CE7">
        <w:rPr>
          <w:b/>
          <w:bCs/>
          <w:spacing w:val="20"/>
          <w:sz w:val="64"/>
          <w:szCs w:val="64"/>
        </w:rPr>
        <w:t>ТЪЖЕН ПОМЕН</w:t>
      </w:r>
    </w:p>
    <w:p w:rsidR="00377A5D" w:rsidRDefault="00736F1C">
      <w:pPr>
        <w:spacing w:after="566" w:line="280" w:lineRule="auto"/>
        <w:jc w:val="center"/>
      </w:pPr>
      <w:r>
        <w:rPr>
          <w:b/>
          <w:bCs/>
          <w:sz w:val="30"/>
          <w:szCs w:val="30"/>
        </w:rPr>
        <w:t>НА 12.11.2026 Г. СЕ НАВЪРШВАТ ЧЕТИР</w:t>
      </w:r>
      <w:bookmarkStart w:id="0" w:name="_GoBack"/>
      <w:bookmarkEnd w:id="0"/>
      <w:r>
        <w:rPr>
          <w:b/>
          <w:bCs/>
          <w:sz w:val="30"/>
          <w:szCs w:val="30"/>
        </w:rPr>
        <w:t>ИДЕСЕТ ДНИ ОТ СМЪРТТА НА</w:t>
      </w:r>
    </w:p>
    <w:p w:rsidR="00377A5D" w:rsidRDefault="00736F1C">
      <w:pPr>
        <w:spacing w:after="453"/>
        <w:jc w:val="center"/>
      </w:pPr>
      <w:r>
        <w:rPr>
          <w:noProof/>
        </w:rPr>
        <w:drawing>
          <wp:inline distT="0" distB="0" distL="0" distR="0">
            <wp:extent cx="2088108" cy="2612395"/>
            <wp:effectExtent l="0" t="0" r="762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0929" cy="261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7A5D" w:rsidRPr="00AC0CE7" w:rsidRDefault="00736F1C">
      <w:pPr>
        <w:spacing w:line="300" w:lineRule="auto"/>
        <w:jc w:val="center"/>
        <w:rPr>
          <w:sz w:val="60"/>
          <w:szCs w:val="60"/>
        </w:rPr>
      </w:pPr>
      <w:r w:rsidRPr="00AC0CE7">
        <w:rPr>
          <w:b/>
          <w:bCs/>
          <w:i/>
          <w:iCs/>
          <w:sz w:val="60"/>
          <w:szCs w:val="60"/>
        </w:rPr>
        <w:t>МАРИЯ ИВАНОВА</w:t>
      </w:r>
    </w:p>
    <w:p w:rsidR="00377A5D" w:rsidRPr="00AC0CE7" w:rsidRDefault="00736F1C">
      <w:pPr>
        <w:spacing w:after="56" w:line="300" w:lineRule="auto"/>
        <w:jc w:val="center"/>
        <w:rPr>
          <w:sz w:val="60"/>
          <w:szCs w:val="60"/>
        </w:rPr>
      </w:pPr>
      <w:r w:rsidRPr="00AC0CE7">
        <w:rPr>
          <w:b/>
          <w:bCs/>
          <w:i/>
          <w:iCs/>
          <w:sz w:val="60"/>
          <w:szCs w:val="60"/>
        </w:rPr>
        <w:t>ПЕТРОВА</w:t>
      </w:r>
    </w:p>
    <w:p w:rsidR="00377A5D" w:rsidRDefault="00736F1C">
      <w:pPr>
        <w:spacing w:after="793"/>
        <w:jc w:val="center"/>
      </w:pPr>
      <w:proofErr w:type="spellStart"/>
      <w:r>
        <w:rPr>
          <w:sz w:val="40"/>
          <w:szCs w:val="40"/>
        </w:rPr>
        <w:t>на</w:t>
      </w:r>
      <w:proofErr w:type="spellEnd"/>
      <w:r>
        <w:rPr>
          <w:sz w:val="40"/>
          <w:szCs w:val="40"/>
        </w:rPr>
        <w:t xml:space="preserve"> 84 </w:t>
      </w:r>
      <w:proofErr w:type="spellStart"/>
      <w:r>
        <w:rPr>
          <w:sz w:val="40"/>
          <w:szCs w:val="40"/>
        </w:rPr>
        <w:t>години</w:t>
      </w:r>
      <w:proofErr w:type="spellEnd"/>
    </w:p>
    <w:p w:rsidR="00377A5D" w:rsidRDefault="00736F1C" w:rsidP="00AC0CE7">
      <w:pPr>
        <w:spacing w:line="340" w:lineRule="auto"/>
        <w:jc w:val="center"/>
      </w:pPr>
      <w:r>
        <w:rPr>
          <w:i/>
          <w:iCs/>
          <w:sz w:val="32"/>
          <w:szCs w:val="32"/>
        </w:rPr>
        <w:t xml:space="preserve">С </w:t>
      </w:r>
      <w:proofErr w:type="spellStart"/>
      <w:r>
        <w:rPr>
          <w:i/>
          <w:iCs/>
          <w:sz w:val="32"/>
          <w:szCs w:val="32"/>
        </w:rPr>
        <w:t>любов</w:t>
      </w:r>
      <w:proofErr w:type="spellEnd"/>
      <w:r>
        <w:rPr>
          <w:i/>
          <w:iCs/>
          <w:sz w:val="32"/>
          <w:szCs w:val="32"/>
        </w:rPr>
        <w:t xml:space="preserve"> и </w:t>
      </w:r>
      <w:proofErr w:type="spellStart"/>
      <w:r>
        <w:rPr>
          <w:i/>
          <w:iCs/>
          <w:sz w:val="32"/>
          <w:szCs w:val="32"/>
        </w:rPr>
        <w:t>мъка</w:t>
      </w:r>
      <w:proofErr w:type="spellEnd"/>
      <w:r>
        <w:rPr>
          <w:i/>
          <w:iCs/>
          <w:sz w:val="32"/>
          <w:szCs w:val="32"/>
        </w:rPr>
        <w:t xml:space="preserve">, с </w:t>
      </w:r>
      <w:proofErr w:type="spellStart"/>
      <w:r>
        <w:rPr>
          <w:i/>
          <w:iCs/>
          <w:sz w:val="32"/>
          <w:szCs w:val="32"/>
        </w:rPr>
        <w:t>нежност</w:t>
      </w:r>
      <w:proofErr w:type="spellEnd"/>
      <w:r>
        <w:rPr>
          <w:i/>
          <w:iCs/>
          <w:sz w:val="32"/>
          <w:szCs w:val="32"/>
        </w:rPr>
        <w:t xml:space="preserve"> и </w:t>
      </w:r>
      <w:proofErr w:type="spellStart"/>
      <w:r>
        <w:rPr>
          <w:i/>
          <w:iCs/>
          <w:sz w:val="32"/>
          <w:szCs w:val="32"/>
        </w:rPr>
        <w:t>тъга</w:t>
      </w:r>
      <w:proofErr w:type="spellEnd"/>
    </w:p>
    <w:p w:rsidR="00377A5D" w:rsidRDefault="00736F1C" w:rsidP="00AC0CE7">
      <w:pPr>
        <w:spacing w:line="340" w:lineRule="auto"/>
        <w:jc w:val="center"/>
      </w:pPr>
      <w:r>
        <w:rPr>
          <w:i/>
          <w:iCs/>
          <w:sz w:val="32"/>
          <w:szCs w:val="32"/>
        </w:rPr>
        <w:t xml:space="preserve">в </w:t>
      </w:r>
      <w:proofErr w:type="spellStart"/>
      <w:r>
        <w:rPr>
          <w:i/>
          <w:iCs/>
          <w:sz w:val="32"/>
          <w:szCs w:val="32"/>
        </w:rPr>
        <w:t>дълбок</w:t>
      </w:r>
      <w:proofErr w:type="spellEnd"/>
      <w:r>
        <w:rPr>
          <w:i/>
          <w:iCs/>
          <w:sz w:val="32"/>
          <w:szCs w:val="32"/>
        </w:rPr>
        <w:t xml:space="preserve"> </w:t>
      </w:r>
      <w:proofErr w:type="spellStart"/>
      <w:r>
        <w:rPr>
          <w:i/>
          <w:iCs/>
          <w:sz w:val="32"/>
          <w:szCs w:val="32"/>
        </w:rPr>
        <w:t>поклон</w:t>
      </w:r>
      <w:proofErr w:type="spellEnd"/>
      <w:r>
        <w:rPr>
          <w:i/>
          <w:iCs/>
          <w:sz w:val="32"/>
          <w:szCs w:val="32"/>
        </w:rPr>
        <w:t xml:space="preserve">, </w:t>
      </w:r>
      <w:proofErr w:type="spellStart"/>
      <w:r>
        <w:rPr>
          <w:i/>
          <w:iCs/>
          <w:sz w:val="32"/>
          <w:szCs w:val="32"/>
        </w:rPr>
        <w:t>ний</w:t>
      </w:r>
      <w:proofErr w:type="spellEnd"/>
      <w:r>
        <w:rPr>
          <w:i/>
          <w:iCs/>
          <w:sz w:val="32"/>
          <w:szCs w:val="32"/>
        </w:rPr>
        <w:t xml:space="preserve"> </w:t>
      </w:r>
      <w:proofErr w:type="spellStart"/>
      <w:r>
        <w:rPr>
          <w:i/>
          <w:iCs/>
          <w:sz w:val="32"/>
          <w:szCs w:val="32"/>
        </w:rPr>
        <w:t>свеждаме</w:t>
      </w:r>
      <w:proofErr w:type="spellEnd"/>
      <w:r>
        <w:rPr>
          <w:i/>
          <w:iCs/>
          <w:sz w:val="32"/>
          <w:szCs w:val="32"/>
        </w:rPr>
        <w:t xml:space="preserve"> </w:t>
      </w:r>
      <w:proofErr w:type="spellStart"/>
      <w:r>
        <w:rPr>
          <w:i/>
          <w:iCs/>
          <w:sz w:val="32"/>
          <w:szCs w:val="32"/>
        </w:rPr>
        <w:t>глава</w:t>
      </w:r>
      <w:proofErr w:type="spellEnd"/>
      <w:r>
        <w:rPr>
          <w:i/>
          <w:iCs/>
          <w:sz w:val="32"/>
          <w:szCs w:val="32"/>
        </w:rPr>
        <w:t>.</w:t>
      </w:r>
    </w:p>
    <w:p w:rsidR="00377A5D" w:rsidRDefault="00736F1C" w:rsidP="00AC0CE7">
      <w:pPr>
        <w:spacing w:line="340" w:lineRule="auto"/>
        <w:jc w:val="center"/>
      </w:pPr>
      <w:proofErr w:type="spellStart"/>
      <w:r>
        <w:rPr>
          <w:i/>
          <w:iCs/>
          <w:sz w:val="32"/>
          <w:szCs w:val="32"/>
        </w:rPr>
        <w:t>Сънят</w:t>
      </w:r>
      <w:proofErr w:type="spellEnd"/>
      <w:r>
        <w:rPr>
          <w:i/>
          <w:iCs/>
          <w:sz w:val="32"/>
          <w:szCs w:val="32"/>
        </w:rPr>
        <w:t xml:space="preserve"> </w:t>
      </w:r>
      <w:proofErr w:type="spellStart"/>
      <w:r>
        <w:rPr>
          <w:i/>
          <w:iCs/>
          <w:sz w:val="32"/>
          <w:szCs w:val="32"/>
        </w:rPr>
        <w:t>ти</w:t>
      </w:r>
      <w:proofErr w:type="spellEnd"/>
      <w:r>
        <w:rPr>
          <w:i/>
          <w:iCs/>
          <w:sz w:val="32"/>
          <w:szCs w:val="32"/>
        </w:rPr>
        <w:t xml:space="preserve"> </w:t>
      </w:r>
      <w:proofErr w:type="spellStart"/>
      <w:r>
        <w:rPr>
          <w:i/>
          <w:iCs/>
          <w:sz w:val="32"/>
          <w:szCs w:val="32"/>
        </w:rPr>
        <w:t>вечен</w:t>
      </w:r>
      <w:proofErr w:type="spellEnd"/>
      <w:r>
        <w:rPr>
          <w:i/>
          <w:iCs/>
          <w:sz w:val="32"/>
          <w:szCs w:val="32"/>
        </w:rPr>
        <w:t xml:space="preserve"> </w:t>
      </w:r>
      <w:proofErr w:type="spellStart"/>
      <w:r>
        <w:rPr>
          <w:i/>
          <w:iCs/>
          <w:sz w:val="32"/>
          <w:szCs w:val="32"/>
        </w:rPr>
        <w:t>нека</w:t>
      </w:r>
      <w:proofErr w:type="spellEnd"/>
      <w:r>
        <w:rPr>
          <w:i/>
          <w:iCs/>
          <w:sz w:val="32"/>
          <w:szCs w:val="32"/>
        </w:rPr>
        <w:t xml:space="preserve"> е </w:t>
      </w:r>
      <w:proofErr w:type="spellStart"/>
      <w:r>
        <w:rPr>
          <w:i/>
          <w:iCs/>
          <w:sz w:val="32"/>
          <w:szCs w:val="32"/>
        </w:rPr>
        <w:t>спокоен</w:t>
      </w:r>
      <w:proofErr w:type="spellEnd"/>
      <w:r>
        <w:rPr>
          <w:i/>
          <w:iCs/>
          <w:sz w:val="32"/>
          <w:szCs w:val="32"/>
        </w:rPr>
        <w:t>,</w:t>
      </w:r>
    </w:p>
    <w:p w:rsidR="00377A5D" w:rsidRDefault="00736F1C" w:rsidP="00AC0CE7">
      <w:pPr>
        <w:spacing w:line="340" w:lineRule="auto"/>
        <w:jc w:val="center"/>
        <w:rPr>
          <w:i/>
          <w:iCs/>
          <w:sz w:val="32"/>
          <w:szCs w:val="32"/>
        </w:rPr>
      </w:pPr>
      <w:proofErr w:type="spellStart"/>
      <w:r>
        <w:rPr>
          <w:i/>
          <w:iCs/>
          <w:sz w:val="32"/>
          <w:szCs w:val="32"/>
        </w:rPr>
        <w:t>духът</w:t>
      </w:r>
      <w:proofErr w:type="spellEnd"/>
      <w:r>
        <w:rPr>
          <w:i/>
          <w:iCs/>
          <w:sz w:val="32"/>
          <w:szCs w:val="32"/>
        </w:rPr>
        <w:t xml:space="preserve"> </w:t>
      </w:r>
      <w:proofErr w:type="spellStart"/>
      <w:r>
        <w:rPr>
          <w:i/>
          <w:iCs/>
          <w:sz w:val="32"/>
          <w:szCs w:val="32"/>
        </w:rPr>
        <w:t>ти</w:t>
      </w:r>
      <w:proofErr w:type="spellEnd"/>
      <w:r>
        <w:rPr>
          <w:i/>
          <w:iCs/>
          <w:sz w:val="32"/>
          <w:szCs w:val="32"/>
        </w:rPr>
        <w:t xml:space="preserve"> </w:t>
      </w:r>
      <w:proofErr w:type="spellStart"/>
      <w:r>
        <w:rPr>
          <w:i/>
          <w:iCs/>
          <w:sz w:val="32"/>
          <w:szCs w:val="32"/>
        </w:rPr>
        <w:t>силен</w:t>
      </w:r>
      <w:proofErr w:type="spellEnd"/>
      <w:r>
        <w:rPr>
          <w:i/>
          <w:iCs/>
          <w:sz w:val="32"/>
          <w:szCs w:val="32"/>
        </w:rPr>
        <w:t xml:space="preserve">, </w:t>
      </w:r>
      <w:proofErr w:type="spellStart"/>
      <w:r>
        <w:rPr>
          <w:i/>
          <w:iCs/>
          <w:sz w:val="32"/>
          <w:szCs w:val="32"/>
        </w:rPr>
        <w:t>ще</w:t>
      </w:r>
      <w:proofErr w:type="spellEnd"/>
      <w:r>
        <w:rPr>
          <w:i/>
          <w:iCs/>
          <w:sz w:val="32"/>
          <w:szCs w:val="32"/>
        </w:rPr>
        <w:t xml:space="preserve"> </w:t>
      </w:r>
      <w:proofErr w:type="spellStart"/>
      <w:r>
        <w:rPr>
          <w:i/>
          <w:iCs/>
          <w:sz w:val="32"/>
          <w:szCs w:val="32"/>
        </w:rPr>
        <w:t>ни</w:t>
      </w:r>
      <w:proofErr w:type="spellEnd"/>
      <w:r>
        <w:rPr>
          <w:i/>
          <w:iCs/>
          <w:sz w:val="32"/>
          <w:szCs w:val="32"/>
        </w:rPr>
        <w:t xml:space="preserve"> е </w:t>
      </w:r>
      <w:proofErr w:type="spellStart"/>
      <w:r>
        <w:rPr>
          <w:i/>
          <w:iCs/>
          <w:sz w:val="32"/>
          <w:szCs w:val="32"/>
        </w:rPr>
        <w:t>за</w:t>
      </w:r>
      <w:proofErr w:type="spellEnd"/>
      <w:r>
        <w:rPr>
          <w:i/>
          <w:iCs/>
          <w:sz w:val="32"/>
          <w:szCs w:val="32"/>
        </w:rPr>
        <w:t xml:space="preserve"> </w:t>
      </w:r>
      <w:proofErr w:type="spellStart"/>
      <w:r>
        <w:rPr>
          <w:i/>
          <w:iCs/>
          <w:sz w:val="32"/>
          <w:szCs w:val="32"/>
        </w:rPr>
        <w:t>спомен</w:t>
      </w:r>
      <w:proofErr w:type="spellEnd"/>
      <w:r>
        <w:rPr>
          <w:i/>
          <w:iCs/>
          <w:sz w:val="32"/>
          <w:szCs w:val="32"/>
        </w:rPr>
        <w:t>.</w:t>
      </w:r>
    </w:p>
    <w:p w:rsidR="00AC0CE7" w:rsidRDefault="00AC0CE7" w:rsidP="00AC0CE7">
      <w:pPr>
        <w:spacing w:line="340" w:lineRule="auto"/>
        <w:jc w:val="center"/>
      </w:pPr>
    </w:p>
    <w:p w:rsidR="00377A5D" w:rsidRDefault="00736F1C" w:rsidP="00AC0CE7">
      <w:pPr>
        <w:spacing w:line="260" w:lineRule="auto"/>
        <w:jc w:val="center"/>
      </w:pPr>
      <w:r>
        <w:rPr>
          <w:b/>
          <w:bCs/>
          <w:spacing w:val="14"/>
          <w:sz w:val="40"/>
          <w:szCs w:val="40"/>
        </w:rPr>
        <w:t>ПОКЛОН ПРЕД СВЕТЛАТА ТИ ПАМЕТ!</w:t>
      </w:r>
    </w:p>
    <w:p w:rsidR="00377A5D" w:rsidRDefault="00736F1C" w:rsidP="00AC0CE7">
      <w:pPr>
        <w:spacing w:line="300" w:lineRule="auto"/>
        <w:jc w:val="center"/>
      </w:pPr>
      <w:proofErr w:type="spellStart"/>
      <w:r>
        <w:rPr>
          <w:sz w:val="26"/>
          <w:szCs w:val="26"/>
        </w:rPr>
        <w:t>Панахидата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ще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се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отслужи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на</w:t>
      </w:r>
      <w:proofErr w:type="spellEnd"/>
      <w:r>
        <w:rPr>
          <w:sz w:val="26"/>
          <w:szCs w:val="26"/>
        </w:rPr>
        <w:t xml:space="preserve"> 14.11.2026 г. </w:t>
      </w:r>
      <w:proofErr w:type="spellStart"/>
      <w:r>
        <w:rPr>
          <w:sz w:val="26"/>
          <w:szCs w:val="26"/>
        </w:rPr>
        <w:t>от</w:t>
      </w:r>
      <w:proofErr w:type="spellEnd"/>
      <w:r>
        <w:rPr>
          <w:sz w:val="26"/>
          <w:szCs w:val="26"/>
        </w:rPr>
        <w:t xml:space="preserve"> 10:30 ч.</w:t>
      </w:r>
    </w:p>
    <w:p w:rsidR="00AC0CE7" w:rsidRDefault="00736F1C" w:rsidP="00AC0CE7">
      <w:pPr>
        <w:spacing w:line="300" w:lineRule="auto"/>
        <w:jc w:val="center"/>
        <w:rPr>
          <w:sz w:val="26"/>
          <w:szCs w:val="26"/>
        </w:rPr>
      </w:pPr>
      <w:proofErr w:type="spellStart"/>
      <w:r>
        <w:rPr>
          <w:sz w:val="26"/>
          <w:szCs w:val="26"/>
        </w:rPr>
        <w:t>Храм</w:t>
      </w:r>
      <w:proofErr w:type="spellEnd"/>
      <w:r>
        <w:rPr>
          <w:sz w:val="26"/>
          <w:szCs w:val="26"/>
        </w:rPr>
        <w:t xml:space="preserve"> „</w:t>
      </w:r>
      <w:proofErr w:type="spellStart"/>
      <w:r>
        <w:rPr>
          <w:sz w:val="26"/>
          <w:szCs w:val="26"/>
        </w:rPr>
        <w:t>Св</w:t>
      </w:r>
      <w:proofErr w:type="spellEnd"/>
      <w:r>
        <w:rPr>
          <w:sz w:val="26"/>
          <w:szCs w:val="26"/>
        </w:rPr>
        <w:t xml:space="preserve">. </w:t>
      </w:r>
      <w:proofErr w:type="spellStart"/>
      <w:proofErr w:type="gramStart"/>
      <w:r>
        <w:rPr>
          <w:sz w:val="26"/>
          <w:szCs w:val="26"/>
        </w:rPr>
        <w:t>Неделя</w:t>
      </w:r>
      <w:proofErr w:type="spellEnd"/>
      <w:r>
        <w:rPr>
          <w:sz w:val="26"/>
          <w:szCs w:val="26"/>
        </w:rPr>
        <w:t>“</w:t>
      </w:r>
      <w:proofErr w:type="gramEnd"/>
    </w:p>
    <w:p w:rsidR="00AC0CE7" w:rsidRDefault="00AC0CE7" w:rsidP="00AC0CE7">
      <w:pPr>
        <w:spacing w:line="300" w:lineRule="auto"/>
        <w:jc w:val="center"/>
        <w:rPr>
          <w:sz w:val="26"/>
          <w:szCs w:val="26"/>
        </w:rPr>
      </w:pPr>
    </w:p>
    <w:p w:rsidR="00377A5D" w:rsidRDefault="00736F1C" w:rsidP="00AC0CE7">
      <w:pPr>
        <w:spacing w:line="300" w:lineRule="auto"/>
        <w:jc w:val="right"/>
      </w:pPr>
      <w:proofErr w:type="spellStart"/>
      <w:r>
        <w:rPr>
          <w:b/>
          <w:bCs/>
          <w:sz w:val="34"/>
          <w:szCs w:val="34"/>
        </w:rPr>
        <w:t>От</w:t>
      </w:r>
      <w:proofErr w:type="spellEnd"/>
      <w:r>
        <w:rPr>
          <w:b/>
          <w:bCs/>
          <w:sz w:val="34"/>
          <w:szCs w:val="34"/>
        </w:rPr>
        <w:t xml:space="preserve"> </w:t>
      </w:r>
      <w:proofErr w:type="spellStart"/>
      <w:r>
        <w:rPr>
          <w:b/>
          <w:bCs/>
          <w:sz w:val="34"/>
          <w:szCs w:val="34"/>
        </w:rPr>
        <w:t>семейството</w:t>
      </w:r>
      <w:proofErr w:type="spellEnd"/>
    </w:p>
    <w:sectPr w:rsidR="00377A5D">
      <w:pgSz w:w="11906" w:h="16838"/>
      <w:pgMar w:top="1133" w:right="1133" w:bottom="1020" w:left="1133" w:header="708" w:footer="708" w:gutter="0"/>
      <w:pgBorders>
        <w:top w:val="double" w:sz="18" w:space="20" w:color="111111"/>
        <w:left w:val="double" w:sz="18" w:space="20" w:color="111111"/>
        <w:bottom w:val="double" w:sz="18" w:space="20" w:color="111111"/>
        <w:right w:val="double" w:sz="18" w:space="20" w:color="11111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6F1C" w:rsidRDefault="00736F1C" w:rsidP="00AC0CE7">
      <w:r>
        <w:separator/>
      </w:r>
    </w:p>
  </w:endnote>
  <w:endnote w:type="continuationSeparator" w:id="0">
    <w:p w:rsidR="00736F1C" w:rsidRDefault="00736F1C" w:rsidP="00AC0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6F1C" w:rsidRDefault="00736F1C" w:rsidP="00AC0CE7">
      <w:r>
        <w:separator/>
      </w:r>
    </w:p>
  </w:footnote>
  <w:footnote w:type="continuationSeparator" w:id="0">
    <w:p w:rsidR="00736F1C" w:rsidRDefault="00736F1C" w:rsidP="00AC0C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56852"/>
    <w:multiLevelType w:val="hybridMultilevel"/>
    <w:tmpl w:val="B512225C"/>
    <w:lvl w:ilvl="0" w:tplc="8F86AC82" w:tentative="1">
      <w:start w:val="1"/>
      <w:numFmt w:val="bullet"/>
      <w:lvlText w:val="●"/>
      <w:lvlJc w:val="left"/>
      <w:pPr>
        <w:ind w:left="720" w:hanging="360"/>
      </w:pPr>
    </w:lvl>
    <w:lvl w:ilvl="1" w:tplc="9078B962" w:tentative="1">
      <w:start w:val="1"/>
      <w:numFmt w:val="bullet"/>
      <w:lvlText w:val="○"/>
      <w:lvlJc w:val="left"/>
      <w:pPr>
        <w:ind w:left="1440" w:hanging="360"/>
      </w:pPr>
    </w:lvl>
    <w:lvl w:ilvl="2" w:tplc="8C341998" w:tentative="1">
      <w:start w:val="1"/>
      <w:numFmt w:val="bullet"/>
      <w:lvlText w:val="■"/>
      <w:lvlJc w:val="left"/>
      <w:pPr>
        <w:ind w:left="2160" w:hanging="360"/>
      </w:pPr>
    </w:lvl>
    <w:lvl w:ilvl="3" w:tplc="4B0EE7A0" w:tentative="1">
      <w:start w:val="1"/>
      <w:numFmt w:val="bullet"/>
      <w:lvlText w:val="●"/>
      <w:lvlJc w:val="left"/>
      <w:pPr>
        <w:ind w:left="2880" w:hanging="360"/>
      </w:pPr>
    </w:lvl>
    <w:lvl w:ilvl="4" w:tplc="6206FF38" w:tentative="1">
      <w:start w:val="1"/>
      <w:numFmt w:val="bullet"/>
      <w:lvlText w:val="○"/>
      <w:lvlJc w:val="left"/>
      <w:pPr>
        <w:ind w:left="3600" w:hanging="360"/>
      </w:pPr>
    </w:lvl>
    <w:lvl w:ilvl="5" w:tplc="9D8C9E5A" w:tentative="1">
      <w:start w:val="1"/>
      <w:numFmt w:val="bullet"/>
      <w:lvlText w:val="■"/>
      <w:lvlJc w:val="left"/>
      <w:pPr>
        <w:ind w:left="4320" w:hanging="360"/>
      </w:pPr>
    </w:lvl>
    <w:lvl w:ilvl="6" w:tplc="798A1E08" w:tentative="1">
      <w:start w:val="1"/>
      <w:numFmt w:val="bullet"/>
      <w:lvlText w:val="●"/>
      <w:lvlJc w:val="left"/>
      <w:pPr>
        <w:ind w:left="5040" w:hanging="360"/>
      </w:pPr>
    </w:lvl>
    <w:lvl w:ilvl="7" w:tplc="5D9A3340" w:tentative="1">
      <w:start w:val="1"/>
      <w:numFmt w:val="bullet"/>
      <w:lvlText w:val="●"/>
      <w:lvlJc w:val="left"/>
      <w:pPr>
        <w:ind w:left="5760" w:hanging="360"/>
      </w:pPr>
    </w:lvl>
    <w:lvl w:ilvl="8" w:tplc="82B26AD4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A5D"/>
    <w:rsid w:val="00377A5D"/>
    <w:rsid w:val="00523DBE"/>
    <w:rsid w:val="00736F1C"/>
    <w:rsid w:val="00AC0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41D00"/>
  <w15:docId w15:val="{7C52FB12-EB93-44D9-BE56-25E870EFF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Georgia" w:eastAsia="Georgia" w:hAnsi="Georgia" w:cs="Georgia"/>
        <w:sz w:val="28"/>
        <w:szCs w:val="28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qFormat/>
    <w:pPr>
      <w:outlineLvl w:val="4"/>
    </w:pPr>
    <w:rPr>
      <w:color w:val="2E74B5"/>
    </w:rPr>
  </w:style>
  <w:style w:type="paragraph" w:styleId="Heading6">
    <w:name w:val="heading 6"/>
    <w:basedOn w:val="Normal"/>
    <w:next w:val="Normal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C0CE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0CE7"/>
  </w:style>
  <w:style w:type="paragraph" w:styleId="Footer">
    <w:name w:val="footer"/>
    <w:basedOn w:val="Normal"/>
    <w:link w:val="FooterChar"/>
    <w:uiPriority w:val="99"/>
    <w:unhideWhenUsed/>
    <w:rsid w:val="00AC0CE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0C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Trayan Stoyanov</cp:lastModifiedBy>
  <cp:revision>2</cp:revision>
  <dcterms:created xsi:type="dcterms:W3CDTF">2026-10-07T14:11:00Z</dcterms:created>
  <dcterms:modified xsi:type="dcterms:W3CDTF">2026-10-07T14:11:00Z</dcterms:modified>
</cp:coreProperties>
</file>